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49" w:rsidRPr="00D00AC2" w:rsidRDefault="00212F49" w:rsidP="00212F49">
      <w:pPr>
        <w:pStyle w:val="a3"/>
        <w:jc w:val="center"/>
        <w:rPr>
          <w:rFonts w:ascii="Times New Roman" w:hAnsi="Times New Roman"/>
          <w:b/>
          <w:lang w:val="kk-KZ"/>
        </w:rPr>
      </w:pPr>
      <w:bookmarkStart w:id="0" w:name="_GoBack"/>
      <w:bookmarkEnd w:id="0"/>
      <w:r w:rsidRPr="00D00AC2">
        <w:rPr>
          <w:rFonts w:ascii="Times New Roman" w:hAnsi="Times New Roman"/>
          <w:b/>
          <w:lang w:val="kk-KZ"/>
        </w:rPr>
        <w:t>Қазақ тілі, 10-сынып</w:t>
      </w:r>
    </w:p>
    <w:p w:rsidR="00212F49" w:rsidRPr="00D00AC2" w:rsidRDefault="00212F49" w:rsidP="00212F49">
      <w:pPr>
        <w:pStyle w:val="a3"/>
        <w:jc w:val="center"/>
        <w:rPr>
          <w:rFonts w:ascii="Times New Roman" w:hAnsi="Times New Roman"/>
          <w:b/>
          <w:lang w:val="kk-KZ"/>
        </w:rPr>
      </w:pPr>
      <w:r w:rsidRPr="00D00AC2">
        <w:rPr>
          <w:rFonts w:ascii="Times New Roman" w:hAnsi="Times New Roman"/>
          <w:b/>
          <w:lang w:val="kk-KZ"/>
        </w:rPr>
        <w:t>Барлығы 34 сағат. Аптасына 1 сағат</w:t>
      </w:r>
    </w:p>
    <w:p w:rsidR="00212F49" w:rsidRPr="00D00AC2" w:rsidRDefault="00212F49" w:rsidP="00212F49">
      <w:pPr>
        <w:pStyle w:val="a3"/>
        <w:jc w:val="center"/>
        <w:rPr>
          <w:rFonts w:ascii="Times New Roman" w:hAnsi="Times New Roman"/>
          <w:b/>
          <w:shd w:val="clear" w:color="auto" w:fill="FFFFFF"/>
          <w:lang w:val="kk-KZ"/>
        </w:rPr>
      </w:pPr>
      <w:r w:rsidRPr="00D00AC2">
        <w:rPr>
          <w:rFonts w:ascii="Times New Roman" w:hAnsi="Times New Roman"/>
          <w:b/>
          <w:shd w:val="clear" w:color="auto" w:fill="FFFFFF"/>
          <w:lang w:val="kk-KZ"/>
        </w:rPr>
        <w:t>Н.Оразақынова, Н.Әміреев, К.Әбдірейімова, Н.Сапақова. «Мектеп», 2010 жыл.</w:t>
      </w:r>
    </w:p>
    <w:p w:rsidR="00212F49" w:rsidRPr="00D00AC2" w:rsidRDefault="00212F49" w:rsidP="00212F49">
      <w:pPr>
        <w:pStyle w:val="a3"/>
        <w:jc w:val="center"/>
        <w:rPr>
          <w:rFonts w:ascii="Times New Roman" w:hAnsi="Times New Roman"/>
          <w:b/>
          <w:sz w:val="12"/>
          <w:szCs w:val="16"/>
          <w:lang w:val="kk-KZ"/>
        </w:rPr>
      </w:pPr>
    </w:p>
    <w:tbl>
      <w:tblPr>
        <w:tblW w:w="11034" w:type="dxa"/>
        <w:tblInd w:w="-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992"/>
        <w:gridCol w:w="6885"/>
        <w:gridCol w:w="1036"/>
        <w:gridCol w:w="1151"/>
      </w:tblGrid>
      <w:tr w:rsidR="00212F49" w:rsidRPr="00D00AC2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D00AC2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00AC2">
              <w:rPr>
                <w:rFonts w:ascii="Times New Roman" w:hAnsi="Times New Roman"/>
                <w:b/>
                <w:lang w:val="kk-KZ"/>
              </w:rPr>
              <w:t xml:space="preserve">Реттік </w:t>
            </w:r>
          </w:p>
          <w:p w:rsidR="00212F49" w:rsidRPr="00D00AC2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00AC2">
              <w:rPr>
                <w:rFonts w:ascii="Times New Roman" w:hAnsi="Times New Roman"/>
                <w:b/>
                <w:lang w:val="kk-KZ"/>
              </w:rPr>
              <w:t>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D00AC2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00AC2">
              <w:rPr>
                <w:rFonts w:ascii="Times New Roman" w:hAnsi="Times New Roman"/>
                <w:b/>
                <w:lang w:val="kk-KZ"/>
              </w:rPr>
              <w:t>Сабақ</w:t>
            </w:r>
          </w:p>
          <w:p w:rsidR="00212F49" w:rsidRPr="00D00AC2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00AC2">
              <w:rPr>
                <w:rFonts w:ascii="Times New Roman" w:hAnsi="Times New Roman"/>
                <w:b/>
                <w:lang w:val="kk-KZ"/>
              </w:rPr>
              <w:t>№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D00AC2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00AC2">
              <w:rPr>
                <w:rFonts w:ascii="Times New Roman" w:hAnsi="Times New Roman"/>
                <w:b/>
                <w:lang w:val="kk-KZ"/>
              </w:rPr>
              <w:t>Сабақтың тақырыбы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D00AC2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00AC2">
              <w:rPr>
                <w:rFonts w:ascii="Times New Roman" w:hAnsi="Times New Roman"/>
                <w:b/>
                <w:lang w:val="kk-KZ"/>
              </w:rPr>
              <w:t>Сағат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D00AC2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00AC2">
              <w:rPr>
                <w:rFonts w:ascii="Times New Roman" w:hAnsi="Times New Roman"/>
                <w:b/>
                <w:lang w:val="kk-KZ"/>
              </w:rPr>
              <w:t>Мерзімі</w:t>
            </w:r>
          </w:p>
        </w:tc>
      </w:tr>
      <w:tr w:rsidR="00212F49" w:rsidRPr="00817B93" w:rsidTr="00B67F38">
        <w:tc>
          <w:tcPr>
            <w:tcW w:w="11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I жартыжылдық – 16 сағат</w:t>
            </w:r>
          </w:p>
        </w:tc>
      </w:tr>
      <w:tr w:rsidR="00212F49" w:rsidRPr="00817B93" w:rsidTr="00B67F38">
        <w:tc>
          <w:tcPr>
            <w:tcW w:w="11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color w:val="000000"/>
                <w:lang w:val="kk-KZ"/>
              </w:rPr>
              <w:t>Кіріспе. (1 сағат)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 xml:space="preserve">Тіл – рухани қазына. Сөз мәдениеті.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02.09.13.</w:t>
            </w:r>
          </w:p>
        </w:tc>
      </w:tr>
      <w:tr w:rsidR="00212F49" w:rsidRPr="00817B93" w:rsidTr="00B67F38">
        <w:tc>
          <w:tcPr>
            <w:tcW w:w="11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color w:val="000000"/>
                <w:lang w:val="kk-KZ"/>
              </w:rPr>
              <w:t>Сөз мәдениеті (5 сағат)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color w:val="000000"/>
                <w:lang w:val="kk-KZ"/>
              </w:rPr>
              <w:t>Сөз мәдениеті туралы түсінік, сөзді дұрыс қолдану, тілдік норманы сақтау.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09.09.13.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noProof/>
                <w:spacing w:val="-9"/>
                <w:lang w:val="kk-KZ"/>
              </w:rPr>
            </w:pPr>
            <w:r w:rsidRPr="00817B93">
              <w:rPr>
                <w:rFonts w:ascii="Times New Roman" w:hAnsi="Times New Roman"/>
                <w:noProof/>
                <w:spacing w:val="-9"/>
                <w:lang w:val="kk-KZ"/>
              </w:rPr>
              <w:t>Әдеби тілдің нормалары мен стильдік жүйелері., сөз мәдениетіне қатысты ұғымдар.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16.09.13.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Тілдік норма және жаңа қолданыстар.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23.09.13.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Тіл табысуға қажетті коммуникациялық дағдылар. Қарым-қатынас жасау құралдары.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30.09.13.</w:t>
            </w:r>
          </w:p>
        </w:tc>
      </w:tr>
      <w:tr w:rsidR="00212F49" w:rsidRPr="00817B93" w:rsidTr="00B67F38">
        <w:trPr>
          <w:trHeight w:val="70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color w:val="000000"/>
                <w:lang w:val="kk-KZ"/>
              </w:rPr>
              <w:t>Диктант. Өрт.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07.10.13.</w:t>
            </w:r>
          </w:p>
        </w:tc>
      </w:tr>
      <w:tr w:rsidR="00212F49" w:rsidRPr="00817B93" w:rsidTr="00B67F38">
        <w:trPr>
          <w:trHeight w:val="70"/>
        </w:trPr>
        <w:tc>
          <w:tcPr>
            <w:tcW w:w="11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Әлеуметтік-тұрмыстық қатынас және сөз әдебі (7 сағ.)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Әлеуметтік-тұрмыстық қатынас және сөз әдебі туралы түсінік.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21.10.13.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Әлеуметтік-тұрмыстық қатынастың түрлері, тиімділігінің шарттары.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28.10.13.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Әлеуметтік-тұрмыстық қатынаста тілдесу.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11.11.13.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color w:val="000000"/>
                <w:lang w:val="kk-KZ"/>
              </w:rPr>
              <w:t>Ұлттық үрдіс және сөз мәдениеті.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14.11.13.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Этнолингвистика.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18.11.13.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Әлеуметтік-тұрмыстық қатынасқа қатысты этнолингвистикалық атаулар.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25.11.13.</w:t>
            </w:r>
          </w:p>
        </w:tc>
      </w:tr>
      <w:tr w:rsidR="00212F49" w:rsidRPr="00817B93" w:rsidTr="00B67F38">
        <w:trPr>
          <w:trHeight w:val="277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color w:val="000000"/>
                <w:lang w:val="kk-KZ"/>
              </w:rPr>
              <w:t>Диктант. Қорғансыздар.</w:t>
            </w:r>
            <w:r>
              <w:rPr>
                <w:rFonts w:ascii="Times New Roman" w:hAnsi="Times New Roman"/>
                <w:b/>
                <w:color w:val="000000"/>
                <w:lang w:val="kk-KZ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03</w:t>
            </w:r>
            <w:r w:rsidRPr="00817B93">
              <w:rPr>
                <w:rFonts w:ascii="Times New Roman" w:hAnsi="Times New Roman"/>
                <w:lang w:val="kk-KZ"/>
              </w:rPr>
              <w:t>.12.13.</w:t>
            </w:r>
          </w:p>
        </w:tc>
      </w:tr>
      <w:tr w:rsidR="00212F49" w:rsidRPr="00817B93" w:rsidTr="00B67F38">
        <w:trPr>
          <w:trHeight w:val="277"/>
        </w:trPr>
        <w:tc>
          <w:tcPr>
            <w:tcW w:w="11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Іскерлік қарым-қатынас және сөз әдебі (8сағ.)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Іскерлік қарым-қатынас және сөз әдебі, ерекшеліктері.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09.12.13.</w:t>
            </w:r>
          </w:p>
        </w:tc>
      </w:tr>
      <w:tr w:rsidR="00212F49" w:rsidRPr="00817B93" w:rsidTr="00B67F38">
        <w:trPr>
          <w:trHeight w:val="271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color w:val="000000"/>
                <w:lang w:val="kk-KZ"/>
              </w:rPr>
              <w:t>Әдеп, әдептілік ұғымдары.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18.12.13.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color w:val="000000"/>
                <w:lang w:val="kk-KZ"/>
              </w:rPr>
              <w:t>Адамдармен қарым-қатынастағы әдептіліктің рөлі.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23.12.13.</w:t>
            </w:r>
          </w:p>
        </w:tc>
      </w:tr>
      <w:tr w:rsidR="00212F49" w:rsidRPr="00817B93" w:rsidTr="00B67F38">
        <w:tc>
          <w:tcPr>
            <w:tcW w:w="11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b/>
                <w:i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II жартыжылдық -  18 сағат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Іскерлік әдеп нормаларына сай қолданылатын сөз орамдары.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11.01.14.</w:t>
            </w:r>
          </w:p>
        </w:tc>
      </w:tr>
      <w:tr w:rsidR="00212F49" w:rsidRPr="00817B93" w:rsidTr="00B67F38">
        <w:trPr>
          <w:trHeight w:val="259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color w:val="000000"/>
                <w:lang w:val="kk-KZ"/>
              </w:rPr>
              <w:t>Термин қалыптастырудың ұлттық-танымдық негізі.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13.01.14.</w:t>
            </w:r>
          </w:p>
        </w:tc>
      </w:tr>
      <w:tr w:rsidR="00212F49" w:rsidRPr="00817B93" w:rsidTr="00B67F38">
        <w:trPr>
          <w:trHeight w:val="207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Терминдерді қолданудың ерекшеліктері.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20.01.14.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Іскерлік әңгіме, келіссөздер.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27.01.14.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color w:val="000000"/>
                <w:lang w:val="kk-KZ"/>
              </w:rPr>
              <w:t xml:space="preserve">Диктант. </w:t>
            </w:r>
            <w:r>
              <w:rPr>
                <w:rFonts w:ascii="Times New Roman" w:hAnsi="Times New Roman"/>
                <w:b/>
                <w:color w:val="000000"/>
                <w:lang w:val="kk-KZ"/>
              </w:rPr>
              <w:t>Боранда</w:t>
            </w:r>
            <w:r w:rsidRPr="00817B93">
              <w:rPr>
                <w:rFonts w:ascii="Times New Roman" w:hAnsi="Times New Roman"/>
                <w:b/>
                <w:color w:val="000000"/>
                <w:lang w:val="kk-KZ"/>
              </w:rPr>
              <w:t>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03.02.14.</w:t>
            </w:r>
          </w:p>
        </w:tc>
      </w:tr>
      <w:tr w:rsidR="00212F49" w:rsidRPr="00817B93" w:rsidTr="00B67F38">
        <w:tc>
          <w:tcPr>
            <w:tcW w:w="11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Ресми қарым-қатынас және жазба тіл мәдениеті (12 сағ.)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Ресми қарым-қатынас және жазба тіл мәдениеті туралы түсінік.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10.02.14.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Жеке адам өміріне қатысты іс қағаздарының түрлері мен тілдік-құрылымдық ерекшеліктері.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17.02.14.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Жеке адам өміріне қатысты іс қағаздарының стиь түрлерімен байланысы.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24.02.14.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Өмірбаян, өтініш, арыз түрлері, тілі.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03.03.14.</w:t>
            </w:r>
          </w:p>
        </w:tc>
      </w:tr>
      <w:tr w:rsidR="00212F49" w:rsidRPr="00817B93" w:rsidTr="00B67F38">
        <w:trPr>
          <w:trHeight w:val="216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Түсініктеме, сенімхат, қолхат, хат түрлері, тілі.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10.03.14.</w:t>
            </w:r>
          </w:p>
        </w:tc>
      </w:tr>
      <w:tr w:rsidR="00212F49" w:rsidRPr="00817B93" w:rsidTr="00B67F38">
        <w:trPr>
          <w:trHeight w:val="276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Ұсынысхат, күнделік, құрылымдық-тілдік ерекшеліктері.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17.03.14.</w:t>
            </w:r>
          </w:p>
        </w:tc>
      </w:tr>
      <w:tr w:rsidR="00212F49" w:rsidRPr="00817B93" w:rsidTr="00B67F38">
        <w:trPr>
          <w:trHeight w:val="239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Жеделхат, телефонограмма, құрылымдық - тілдік ерекшеліктері.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07.04.14.</w:t>
            </w:r>
          </w:p>
        </w:tc>
      </w:tr>
      <w:tr w:rsidR="00212F49" w:rsidRPr="00817B93" w:rsidTr="00B67F38">
        <w:trPr>
          <w:trHeight w:val="299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bCs/>
                <w:color w:val="000000"/>
                <w:lang w:val="kk-KZ"/>
              </w:rPr>
              <w:t xml:space="preserve">Мекеме, ұйым жұмыстарына қатысты іс қағаздарының түрлері, </w:t>
            </w:r>
            <w:r w:rsidRPr="00817B93">
              <w:rPr>
                <w:rFonts w:ascii="Times New Roman" w:hAnsi="Times New Roman"/>
                <w:lang w:val="kk-KZ"/>
              </w:rPr>
              <w:t>құрылымдық-тілдік ерекшеліктері.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14.04.14.</w:t>
            </w:r>
          </w:p>
        </w:tc>
      </w:tr>
      <w:tr w:rsidR="00212F49" w:rsidRPr="00817B93" w:rsidTr="00B67F38">
        <w:trPr>
          <w:trHeight w:val="536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color w:val="000000"/>
                <w:lang w:val="kk-KZ"/>
              </w:rPr>
              <w:t>Хабарландыру, жарнама, анықтама</w:t>
            </w:r>
            <w:r w:rsidRPr="00817B93">
              <w:rPr>
                <w:rFonts w:ascii="Times New Roman" w:hAnsi="Times New Roman"/>
                <w:bCs/>
                <w:color w:val="000000"/>
                <w:lang w:val="kk-KZ"/>
              </w:rPr>
              <w:t xml:space="preserve">, </w:t>
            </w:r>
            <w:r w:rsidRPr="00817B93">
              <w:rPr>
                <w:rFonts w:ascii="Times New Roman" w:hAnsi="Times New Roman"/>
                <w:lang w:val="kk-KZ"/>
              </w:rPr>
              <w:t>құрылымдық-тілдік ерекшеліктері.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21.04.14.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color w:val="000000"/>
                <w:lang w:val="kk-KZ"/>
              </w:rPr>
              <w:t>Алқалық ұйым іс қағаздары.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28.04.14.</w:t>
            </w:r>
          </w:p>
        </w:tc>
      </w:tr>
      <w:tr w:rsidR="00212F49" w:rsidRPr="00817B93" w:rsidTr="00B67F38">
        <w:trPr>
          <w:trHeight w:val="20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817B93">
              <w:rPr>
                <w:rFonts w:ascii="Times New Roman" w:hAnsi="Times New Roman"/>
                <w:color w:val="000000"/>
                <w:lang w:val="kk-KZ"/>
              </w:rPr>
              <w:t>Хаттама, бұйрық, келісімшарт</w:t>
            </w:r>
            <w:r w:rsidRPr="00817B93">
              <w:rPr>
                <w:rFonts w:ascii="Times New Roman" w:hAnsi="Times New Roman"/>
                <w:bCs/>
                <w:color w:val="000000"/>
                <w:lang w:val="kk-KZ"/>
              </w:rPr>
              <w:t xml:space="preserve">, </w:t>
            </w:r>
            <w:r w:rsidRPr="00817B93">
              <w:rPr>
                <w:rFonts w:ascii="Times New Roman" w:hAnsi="Times New Roman"/>
                <w:lang w:val="kk-KZ"/>
              </w:rPr>
              <w:t>құрылымдық-тілдік сипаттары.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05.05.14.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color w:val="000000"/>
                <w:lang w:val="kk-KZ"/>
              </w:rPr>
              <w:t>Диктант. Ата көрген оқ жонар.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12.05.14.</w:t>
            </w:r>
          </w:p>
        </w:tc>
      </w:tr>
      <w:tr w:rsidR="00212F49" w:rsidRPr="00817B93" w:rsidTr="00B67F38">
        <w:tc>
          <w:tcPr>
            <w:tcW w:w="11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Қорытынды. (1 сағат)</w:t>
            </w:r>
          </w:p>
        </w:tc>
      </w:tr>
      <w:tr w:rsidR="00212F49" w:rsidRPr="00817B93" w:rsidTr="00B67F38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tabs>
                <w:tab w:val="left" w:pos="364"/>
                <w:tab w:val="left" w:pos="409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Сөз мәдениеті және тілдік қарым-қатынас тарауы бойынша қорытынды сабақ.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49" w:rsidRPr="00817B93" w:rsidRDefault="00212F49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49" w:rsidRPr="00817B93" w:rsidRDefault="00212F49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19.05.14.</w:t>
            </w:r>
          </w:p>
        </w:tc>
      </w:tr>
    </w:tbl>
    <w:p w:rsidR="00DE31B9" w:rsidRPr="00212F49" w:rsidRDefault="00DE31B9" w:rsidP="00212F49"/>
    <w:sectPr w:rsidR="00DE31B9" w:rsidRPr="00212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12F49"/>
    <w:rsid w:val="00237669"/>
    <w:rsid w:val="0027049C"/>
    <w:rsid w:val="004A0036"/>
    <w:rsid w:val="007A1DF9"/>
    <w:rsid w:val="009A574B"/>
    <w:rsid w:val="00A8619A"/>
    <w:rsid w:val="00C327BF"/>
    <w:rsid w:val="00CB2047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416</Words>
  <Characters>2372</Characters>
  <Application>Microsoft Office Word</Application>
  <DocSecurity>0</DocSecurity>
  <Lines>19</Lines>
  <Paragraphs>5</Paragraphs>
  <ScaleCrop>false</ScaleCrop>
  <Company>Microsoft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10</cp:revision>
  <dcterms:created xsi:type="dcterms:W3CDTF">2014-09-28T19:53:00Z</dcterms:created>
  <dcterms:modified xsi:type="dcterms:W3CDTF">2014-09-29T08:10:00Z</dcterms:modified>
</cp:coreProperties>
</file>